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rPr>
          <w:rFonts w:ascii="Arial" w:cs="Arial" w:eastAsia="Arial" w:hAnsi="Arial"/>
          <w:color w:val="333333"/>
          <w:sz w:val="20"/>
          <w:szCs w:val="20"/>
        </w:rPr>
      </w:pPr>
      <w:r w:rsidDel="00000000" w:rsidR="00000000" w:rsidRPr="00000000">
        <w:rPr>
          <w:rFonts w:ascii="Arial" w:cs="Arial" w:eastAsia="Arial" w:hAnsi="Arial"/>
          <w:color w:val="333333"/>
          <w:sz w:val="20"/>
          <w:szCs w:val="20"/>
        </w:rPr>
        <w:drawing>
          <wp:inline distB="114300" distT="114300" distL="114300" distR="114300">
            <wp:extent cx="3410086" cy="1169988"/>
            <wp:effectExtent b="0" l="0" r="0" t="0"/>
            <wp:docPr id="103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410086" cy="11699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A NOMINATION FOR</w:t>
      </w:r>
    </w:p>
    <w:p w:rsidR="00000000" w:rsidDel="00000000" w:rsidP="00000000" w:rsidRDefault="00000000" w:rsidRPr="00000000" w14:paraId="00000003">
      <w:pPr>
        <w:jc w:val="center"/>
        <w:rPr>
          <w:rFonts w:ascii="Rockwell" w:cs="Rockwell" w:eastAsia="Rockwell" w:hAnsi="Rockwell"/>
          <w:b w:val="1"/>
          <w:sz w:val="32"/>
          <w:szCs w:val="32"/>
        </w:rPr>
      </w:pPr>
      <w:r w:rsidDel="00000000" w:rsidR="00000000" w:rsidRPr="00000000">
        <w:rPr>
          <w:rFonts w:ascii="Rockwell" w:cs="Rockwell" w:eastAsia="Rockwell" w:hAnsi="Rockwell"/>
          <w:b w:val="1"/>
          <w:sz w:val="32"/>
          <w:szCs w:val="32"/>
          <w:rtl w:val="0"/>
        </w:rPr>
        <w:t xml:space="preserve">The Roger Grooms Award</w:t>
      </w:r>
    </w:p>
    <w:p w:rsidR="00000000" w:rsidDel="00000000" w:rsidP="00000000" w:rsidRDefault="00000000" w:rsidRPr="00000000" w14:paraId="00000004">
      <w:pPr>
        <w:jc w:val="center"/>
        <w:rPr>
          <w:rFonts w:ascii="Rockwell" w:cs="Rockwell" w:eastAsia="Rockwell" w:hAnsi="Rockwell"/>
          <w:sz w:val="20"/>
          <w:szCs w:val="20"/>
        </w:rPr>
      </w:pPr>
      <w:r w:rsidDel="00000000" w:rsidR="00000000" w:rsidRPr="00000000">
        <w:rPr>
          <w:rFonts w:ascii="Rockwell" w:cs="Rockwell" w:eastAsia="Rockwell" w:hAnsi="Rockwell"/>
          <w:b w:val="1"/>
          <w:sz w:val="20"/>
          <w:szCs w:val="20"/>
          <w:rtl w:val="0"/>
        </w:rPr>
        <w:t xml:space="preserve">Established in 2007</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Rockwell" w:cs="Rockwell" w:eastAsia="Rockwell" w:hAnsi="Rockwell"/>
          <w:b w:val="1"/>
          <w:sz w:val="32"/>
          <w:szCs w:val="32"/>
        </w:rPr>
      </w:pPr>
      <w:r w:rsidDel="00000000" w:rsidR="00000000" w:rsidRPr="00000000">
        <w:rPr>
          <w:rFonts w:ascii="Rockwell" w:cs="Rockwell" w:eastAsia="Rockwell" w:hAnsi="Rockwell"/>
          <w:rtl w:val="0"/>
        </w:rPr>
        <w:t xml:space="preserve">Known for his wit, eloquence, charm and passion for theatre, Roger Grooms supported the artistic growth of theatre in our region throughout his long career as an educator, film and dramatic critic, actor and director of plays and musicals. This award is therefore given annually in Roger’s memory to honor an individual who has demonstrated dedication to raising the artistic quality of community theater production through active teaching and/or by demonstrating sustained excellence in the categories of directing, acting, choreography, musical or vocal direction.</w:t>
      </w:r>
      <w:r w:rsidDel="00000000" w:rsidR="00000000" w:rsidRPr="00000000">
        <w:rPr>
          <w:rtl w:val="0"/>
        </w:rPr>
      </w:r>
    </w:p>
    <w:p w:rsidR="00000000" w:rsidDel="00000000" w:rsidP="00000000" w:rsidRDefault="00000000" w:rsidRPr="00000000" w14:paraId="00000007">
      <w:pPr>
        <w:rPr>
          <w:b w:val="0"/>
          <w:vertAlign w:val="baseline"/>
        </w:rPr>
      </w:pPr>
      <w:r w:rsidDel="00000000" w:rsidR="00000000" w:rsidRPr="00000000">
        <w:rPr>
          <w:rtl w:val="0"/>
        </w:rPr>
      </w:r>
    </w:p>
    <w:p w:rsidR="00000000" w:rsidDel="00000000" w:rsidP="00000000" w:rsidRDefault="00000000" w:rsidRPr="00000000" w14:paraId="00000008">
      <w:pPr>
        <w:rPr>
          <w:b w:val="0"/>
          <w:vertAlign w:val="baseline"/>
        </w:rPr>
      </w:pPr>
      <w:r w:rsidDel="00000000" w:rsidR="00000000" w:rsidRPr="00000000">
        <w:rPr>
          <w:rtl w:val="0"/>
        </w:rPr>
      </w:r>
    </w:p>
    <w:tbl>
      <w:tblPr>
        <w:tblStyle w:val="Table1"/>
        <w:tblW w:w="7290.0" w:type="dxa"/>
        <w:jc w:val="left"/>
        <w:tblInd w:w="1260.0000000000002"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4590"/>
        <w:tblGridChange w:id="0">
          <w:tblGrid>
            <w:gridCol w:w="2700"/>
            <w:gridCol w:w="4590"/>
          </w:tblGrid>
        </w:tblGridChange>
      </w:tblGrid>
      <w:tr>
        <w:trPr>
          <w:cantSplit w:val="0"/>
          <w:trHeight w:val="432" w:hRule="atLeast"/>
          <w:tblHeader w:val="0"/>
        </w:trPr>
        <w:tc>
          <w:tcPr>
            <w:gridSpan w:val="2"/>
            <w:vAlign w:val="top"/>
          </w:tcPr>
          <w:p w:rsidR="00000000" w:rsidDel="00000000" w:rsidP="00000000" w:rsidRDefault="00000000" w:rsidRPr="00000000" w14:paraId="00000009">
            <w:pPr>
              <w:rPr>
                <w:vertAlign w:val="baseline"/>
              </w:rPr>
            </w:pPr>
            <w:r w:rsidDel="00000000" w:rsidR="00000000" w:rsidRPr="00000000">
              <w:rPr>
                <w:b w:val="1"/>
                <w:vertAlign w:val="baseline"/>
                <w:rtl w:val="0"/>
              </w:rPr>
              <w:t xml:space="preserve">Nominee’s Name: </w:t>
            </w:r>
            <w:r w:rsidDel="00000000" w:rsidR="00000000" w:rsidRPr="00000000">
              <w:rPr>
                <w:rtl w:val="0"/>
              </w:rPr>
            </w:r>
          </w:p>
        </w:tc>
      </w:tr>
      <w:tr>
        <w:trPr>
          <w:cantSplit w:val="0"/>
          <w:trHeight w:val="864" w:hRule="atLeast"/>
          <w:tblHeader w:val="0"/>
        </w:trPr>
        <w:tc>
          <w:tcPr>
            <w:vAlign w:val="top"/>
          </w:tcPr>
          <w:p w:rsidR="00000000" w:rsidDel="00000000" w:rsidP="00000000" w:rsidRDefault="00000000" w:rsidRPr="00000000" w14:paraId="0000000B">
            <w:pPr>
              <w:rPr>
                <w:vertAlign w:val="baseline"/>
              </w:rPr>
            </w:pPr>
            <w:r w:rsidDel="00000000" w:rsidR="00000000" w:rsidRPr="00000000">
              <w:rPr>
                <w:b w:val="1"/>
                <w:vertAlign w:val="baseline"/>
                <w:rtl w:val="0"/>
              </w:rPr>
              <w:t xml:space="preserve">Phone:  </w:t>
            </w:r>
            <w:r w:rsidDel="00000000" w:rsidR="00000000" w:rsidRPr="00000000">
              <w:rPr>
                <w:vertAlign w:val="baseline"/>
                <w:rtl w:val="0"/>
              </w:rPr>
              <w:t xml:space="preserve">     </w:t>
            </w:r>
          </w:p>
        </w:tc>
        <w:tc>
          <w:tcPr>
            <w:vAlign w:val="top"/>
          </w:tcPr>
          <w:p w:rsidR="00000000" w:rsidDel="00000000" w:rsidP="00000000" w:rsidRDefault="00000000" w:rsidRPr="00000000" w14:paraId="0000000C">
            <w:pPr>
              <w:rPr>
                <w:vertAlign w:val="baseline"/>
              </w:rPr>
            </w:pPr>
            <w:r w:rsidDel="00000000" w:rsidR="00000000" w:rsidRPr="00000000">
              <w:rPr>
                <w:b w:val="1"/>
                <w:vertAlign w:val="baseline"/>
                <w:rtl w:val="0"/>
              </w:rPr>
              <w:t xml:space="preserve">Address: </w:t>
            </w:r>
            <w:r w:rsidDel="00000000" w:rsidR="00000000" w:rsidRPr="00000000">
              <w:rPr>
                <w:rtl w:val="0"/>
              </w:rPr>
            </w:r>
          </w:p>
        </w:tc>
      </w:tr>
      <w:tr>
        <w:trPr>
          <w:cantSplit w:val="0"/>
          <w:trHeight w:val="432" w:hRule="atLeast"/>
          <w:tblHeader w:val="0"/>
        </w:trPr>
        <w:tc>
          <w:tcPr>
            <w:gridSpan w:val="2"/>
            <w:vAlign w:val="top"/>
          </w:tcPr>
          <w:p w:rsidR="00000000" w:rsidDel="00000000" w:rsidP="00000000" w:rsidRDefault="00000000" w:rsidRPr="00000000" w14:paraId="0000000D">
            <w:pPr>
              <w:rPr/>
            </w:pPr>
            <w:r w:rsidDel="00000000" w:rsidR="00000000" w:rsidRPr="00000000">
              <w:rPr>
                <w:b w:val="1"/>
                <w:rtl w:val="0"/>
              </w:rPr>
              <w:t xml:space="preserve">Name of Sponsoring Organization:</w:t>
            </w: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tc>
      </w:tr>
    </w:tbl>
    <w:p w:rsidR="00000000" w:rsidDel="00000000" w:rsidP="00000000" w:rsidRDefault="00000000" w:rsidRPr="00000000" w14:paraId="00000010">
      <w:pPr>
        <w:rPr>
          <w:b w:val="0"/>
          <w:vertAlign w:val="baseline"/>
        </w:rPr>
      </w:pPr>
      <w:r w:rsidDel="00000000" w:rsidR="00000000" w:rsidRPr="00000000">
        <w:rPr>
          <w:rtl w:val="0"/>
        </w:rPr>
      </w:r>
    </w:p>
    <w:p w:rsidR="00000000" w:rsidDel="00000000" w:rsidP="00000000" w:rsidRDefault="00000000" w:rsidRPr="00000000" w14:paraId="00000011">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12">
      <w:pPr>
        <w:rPr>
          <w:rFonts w:ascii="Rockwell" w:cs="Rockwell" w:eastAsia="Rockwell" w:hAnsi="Rockwell"/>
          <w:b w:val="1"/>
        </w:rPr>
      </w:pPr>
      <w:r w:rsidDel="00000000" w:rsidR="00000000" w:rsidRPr="00000000">
        <w:rPr>
          <w:rFonts w:ascii="Rockwell" w:cs="Rockwell" w:eastAsia="Rockwell" w:hAnsi="Rockwell"/>
          <w:b w:val="1"/>
          <w:rtl w:val="0"/>
        </w:rPr>
        <w:t xml:space="preserve">Begin your nomination letter here:</w:t>
      </w:r>
    </w:p>
    <w:p w:rsidR="00000000" w:rsidDel="00000000" w:rsidP="00000000" w:rsidRDefault="00000000" w:rsidRPr="00000000" w14:paraId="00000013">
      <w:pPr>
        <w:rPr>
          <w:rFonts w:ascii="Rockwell" w:cs="Rockwell" w:eastAsia="Rockwell" w:hAnsi="Rockwell"/>
        </w:rPr>
      </w:pPr>
      <w:r w:rsidDel="00000000" w:rsidR="00000000" w:rsidRPr="00000000">
        <w:rPr>
          <w:rtl w:val="0"/>
        </w:rPr>
      </w:r>
    </w:p>
    <w:p w:rsidR="00000000" w:rsidDel="00000000" w:rsidP="00000000" w:rsidRDefault="00000000" w:rsidRPr="00000000" w14:paraId="0000001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Arial" w:cs="Arial" w:eastAsia="Arial" w:hAnsi="Arial"/>
          <w:b w:val="1"/>
        </w:rPr>
      </w:pPr>
      <w:r w:rsidDel="00000000" w:rsidR="00000000" w:rsidRPr="00000000">
        <w:rPr>
          <w:rtl w:val="0"/>
        </w:rPr>
      </w:r>
    </w:p>
    <w:p w:rsidR="00000000" w:rsidDel="00000000" w:rsidP="00000000" w:rsidRDefault="00000000" w:rsidRPr="00000000" w14:paraId="00000015">
      <w:pPr>
        <w:ind w:left="0" w:firstLine="0"/>
        <w:rPr>
          <w:rFonts w:ascii="Rockwell" w:cs="Rockwell" w:eastAsia="Rockwell" w:hAnsi="Rockwell"/>
          <w:highlight w:val="yellow"/>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mic Sans MS"/>
  <w:font w:name="Rockwel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Typewriter">
    <w:name w:val="Typewriter"/>
    <w:next w:val="Typewriter"/>
    <w:autoRedefine w:val="0"/>
    <w:hidden w:val="0"/>
    <w:qFormat w:val="0"/>
    <w:rPr>
      <w:rFonts w:ascii="Courier New" w:cs="Courier New" w:hAnsi="Courier New"/>
      <w:w w:val="100"/>
      <w:position w:val="-1"/>
      <w:sz w:val="20"/>
      <w:szCs w:val="20"/>
      <w:effect w:val="none"/>
      <w:vertAlign w:val="baseline"/>
      <w:cs w:val="0"/>
      <w:em w:val="none"/>
      <w:lang/>
    </w:rPr>
  </w:style>
  <w:style w:type="paragraph" w:styleId="HTMLPreformatted">
    <w:name w:val="HTML Preformatted"/>
    <w:basedOn w:val="Normal"/>
    <w:next w:val="HTMLPreformatted"/>
    <w:autoRedefine w:val="0"/>
    <w:hidden w:val="0"/>
    <w:qFormat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character" w:styleId="HTMLTypewriter3">
    <w:name w:val="HTML Typewriter3"/>
    <w:next w:val="HTMLTypewriter3"/>
    <w:autoRedefine w:val="0"/>
    <w:hidden w:val="0"/>
    <w:qFormat w:val="0"/>
    <w:rPr>
      <w:rFonts w:ascii="Courier New" w:cs="Courier New" w:eastAsia="Times New Roman" w:hAnsi="Courier New"/>
      <w:w w:val="100"/>
      <w:position w:val="-1"/>
      <w:sz w:val="20"/>
      <w:szCs w:val="20"/>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2">
    <w:name w:val="Body Text 2"/>
    <w:basedOn w:val="Normal"/>
    <w:next w:val="BodyText2"/>
    <w:autoRedefine w:val="0"/>
    <w:hidden w:val="0"/>
    <w:qFormat w:val="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uppressAutoHyphens w:val="1"/>
      <w:spacing w:line="1" w:lineRule="atLeast"/>
      <w:ind w:leftChars="-1" w:rightChars="0" w:firstLineChars="-1"/>
      <w:textDirection w:val="btLr"/>
      <w:textAlignment w:val="top"/>
      <w:outlineLvl w:val="0"/>
    </w:pPr>
    <w:rPr>
      <w:rFonts w:ascii="Arial" w:hAnsi="Arial"/>
      <w:b w:val="1"/>
      <w:w w:val="100"/>
      <w:position w:val="-1"/>
      <w:sz w:val="24"/>
      <w:szCs w:val="20"/>
      <w:effect w:val="none"/>
      <w:vertAlign w:val="baseline"/>
      <w:cs w:val="0"/>
      <w:em w:val="none"/>
      <w:lang w:bidi="ar-SA" w:eastAsia="en-US" w:val="en-US"/>
    </w:rPr>
  </w:style>
  <w:style w:type="character" w:styleId="BodyText2Char">
    <w:name w:val="Body Text 2 Char"/>
    <w:next w:val="BodyText2Char"/>
    <w:autoRedefine w:val="0"/>
    <w:hidden w:val="0"/>
    <w:qFormat w:val="0"/>
    <w:rPr>
      <w:rFonts w:ascii="Arial" w:hAnsi="Arial"/>
      <w:b w:val="1"/>
      <w:w w:val="100"/>
      <w:position w:val="-1"/>
      <w:sz w:val="24"/>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h7m7nURVyFx2LiIwKO0Y0GnEg==">AMUW2mWW09zcbtZJu9MkClzp4om1kh7k4w/ld86quxuoJ6ft7aIhjkBPA0otQU9khdTo3dADccfeow5CWEiE0i2RAhLIyX3y5MrvX4w0ymNrB1dcspxmZXY=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2022-05-29T17:25:00Z</dcterms:created>
  <dc:creator>Patrick J. Schultheis</dc:creator>
</cp:coreProperties>
</file>

<file path=docProps/custom.xml><?xml version="1.0" encoding="utf-8"?>
<Properties xmlns="http://schemas.openxmlformats.org/officeDocument/2006/custom-properties" xmlns:vt="http://schemas.openxmlformats.org/officeDocument/2006/docPropsVTypes"/>
</file>